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F3FD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E9F3FD"/>
          <w:lang w:val="en-US" w:eastAsia="zh-CN" w:bidi="ar"/>
        </w:rPr>
        <w:t>拟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E9F3FD"/>
          <w:lang w:val="en-US" w:eastAsia="zh-CN" w:bidi="ar"/>
        </w:rPr>
        <w:t>支持组建的首批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E9F3FD"/>
          <w:lang w:val="en-US" w:eastAsia="zh-CN" w:bidi="ar"/>
        </w:rPr>
        <w:t>11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E9F3FD"/>
          <w:lang w:val="en-US" w:eastAsia="zh-CN" w:bidi="ar"/>
        </w:rPr>
        <w:t>家四川省中试研发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F3FD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E9F3FD"/>
          <w:lang w:val="en-US" w:eastAsia="zh-CN" w:bidi="ar"/>
        </w:rPr>
        <w:t>平台名单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F3FD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10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9F3F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3943"/>
        <w:gridCol w:w="4586"/>
        <w:gridCol w:w="1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中试平台名称</w:t>
            </w:r>
          </w:p>
        </w:tc>
        <w:tc>
          <w:tcPr>
            <w:tcW w:w="4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依托单位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9F3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四川省无人机中试研发平台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中航（成都）无人机系统股份有限公司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已先期启动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9F3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四川省智能硬件中试研发平台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蜂鸟智造（成都）科技有限公司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已先期启动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9F3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四川省集成电路封装中试研发平台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四川华尔科技有限公司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9F3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四川省轨道交通中试研发平台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成都西南交大科技园管理有限责任公司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9F3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四川省特种炭黑中试研发平台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中昊黑元化工研究设计院有限公司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9F3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四川省钒钛新材料中试研发平台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四川攀研技术有限公司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9F3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四川省低碳新材料中试研发平台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成都文澜国创科技有限公司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9F3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四川省核设施退役与三废治理中试研发平台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中核四川环保工程有限责任公司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9F3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四川省微生物合成与生物制造中试研发平台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成都金开生物工程有限公司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9F3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四川省大小容量注射剂及口服固体制剂中试研发平台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9F3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四川省化学合成原料药中试研发平台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四川仁安药业有限责任公司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9F3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ZTQzYTRlN2Q2ZjFhYTAyNzRmYmUxNDY1MmUxMjIifQ=="/>
  </w:docVars>
  <w:rsids>
    <w:rsidRoot w:val="00000000"/>
    <w:rsid w:val="024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2024-09-19T02:30:48Z</dcterms:created>
  <dc:creator>Administrator</dc:creator>
  <cp:lastModifiedBy>LUO静</cp:lastModifiedBy>
  <dcterms:modified xsi:type="dcterms:W3CDTF">2024-09-19T02:31:10Z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CE542D20C6B4416BB0AF0F5FD2796F21_12</vt:lpwstr>
  </property>
</Properties>
</file>